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42" w:rsidRDefault="006A2142" w:rsidP="00554F71">
      <w:pPr>
        <w:spacing w:after="0" w:line="240" w:lineRule="auto"/>
        <w:jc w:val="both"/>
        <w:rPr>
          <w:rFonts w:ascii="Segoe UI" w:hAnsi="Segoe UI" w:cs="Segoe UI"/>
          <w:b/>
          <w:color w:val="606060"/>
          <w:sz w:val="24"/>
          <w:szCs w:val="24"/>
          <w:lang w:val="en-GB"/>
        </w:rPr>
      </w:pPr>
    </w:p>
    <w:tbl>
      <w:tblPr>
        <w:tblStyle w:val="Tabela-Siatka"/>
        <w:tblW w:w="10314" w:type="dxa"/>
        <w:tblLook w:val="04A0" w:firstRow="1" w:lastRow="0" w:firstColumn="1" w:lastColumn="0" w:noHBand="0" w:noVBand="1"/>
      </w:tblPr>
      <w:tblGrid>
        <w:gridCol w:w="10314"/>
      </w:tblGrid>
      <w:tr w:rsidR="0059255F" w:rsidTr="0059255F">
        <w:tc>
          <w:tcPr>
            <w:tcW w:w="10314" w:type="dxa"/>
          </w:tcPr>
          <w:p w:rsidR="0059255F" w:rsidRDefault="0059255F" w:rsidP="0030569D">
            <w:pPr>
              <w:pStyle w:val="Akapitzlist"/>
              <w:numPr>
                <w:ilvl w:val="0"/>
                <w:numId w:val="1"/>
              </w:numPr>
              <w:shd w:val="clear" w:color="auto" w:fill="FFFFFF"/>
              <w:textAlignment w:val="baseline"/>
              <w:rPr>
                <w:rFonts w:ascii="Segoe UI" w:eastAsia="Times New Roman" w:hAnsi="Segoe UI" w:cs="Segoe UI"/>
                <w:b/>
                <w:color w:val="606060"/>
                <w:lang w:val="en-GB"/>
              </w:rPr>
            </w:pPr>
            <w:r>
              <w:rPr>
                <w:rFonts w:ascii="Segoe UI" w:hAnsi="Segoe UI"/>
                <w:b w:val="true"/>
                <w:color w:val="606060"/>
                <w:lang w:val="en-GB"/>
              </w:rPr>
              <w:t xml:space="preserve">AXIOM Core − a platform for managing distributed CCTV systems</w:t>
            </w:r>
          </w:p>
          <w:p w:rsidR="0059255F" w:rsidRPr="00E57A86" w:rsidRDefault="0059255F" w:rsidP="0030569D">
            <w:pPr>
              <w:pStyle w:val="Akapitzlist"/>
              <w:shd w:val="clear" w:color="auto" w:fill="FFFFFF"/>
              <w:textAlignment w:val="baseline"/>
              <w:rPr>
                <w:rFonts w:ascii="Segoe UI" w:eastAsia="Times New Roman" w:hAnsi="Segoe UI" w:cs="Segoe UI"/>
                <w:b/>
                <w:color w:val="606060"/>
                <w:lang w:val="en-GB"/>
              </w:rPr>
            </w:pPr>
          </w:p>
          <w:p w:rsidR="0059255F" w:rsidRDefault="0059255F" w:rsidP="00E57A86">
            <w:pPr>
              <w:shd w:val="clear" w:color="auto" w:fill="FFFFFF"/>
              <w:textAlignment w:val="baseline"/>
              <w:rPr>
                <w:rFonts w:ascii="Segoe UI" w:eastAsia="Times New Roman" w:hAnsi="Segoe UI" w:cs="Segoe UI"/>
                <w:b/>
                <w:color w:val="606060"/>
                <w:lang w:val="en-GB"/>
              </w:rPr>
            </w:pPr>
            <w:r>
              <w:rPr>
                <w:rFonts w:ascii="Segoe UI" w:hAnsi="Segoe UI"/>
                <w:b w:val="true"/>
                <w:color w:val="606060"/>
                <w:lang w:val="en-GB"/>
              </w:rPr>
              <w:t xml:space="preserve">REPLIKANT Sp. z o.o.</w:t>
            </w:r>
          </w:p>
          <w:p w:rsidR="0059255F" w:rsidRDefault="0059255F" w:rsidP="00E57A86">
            <w:pPr>
              <w:shd w:val="clear" w:color="auto" w:fill="FFFFFF"/>
              <w:textAlignment w:val="baseline"/>
              <w:rPr>
                <w:rFonts w:ascii="Segoe UI" w:eastAsia="Times New Roman" w:hAnsi="Segoe UI" w:cs="Segoe UI"/>
                <w:b/>
                <w:color w:val="606060"/>
                <w:lang w:val="en-GB"/>
              </w:rPr>
            </w:pPr>
          </w:p>
          <w:p w:rsidR="0059255F" w:rsidRDefault="0059255F" w:rsidP="00067697">
            <w:pPr>
              <w:jc w:val="both"/>
              <w:rPr>
                <w:rFonts w:ascii="Segoe UI" w:hAnsi="Segoe UI" w:cs="Segoe UI"/>
                <w:b/>
                <w:color w:val="606060"/>
                <w:sz w:val="24"/>
                <w:szCs w:val="24"/>
                <w:lang w:val="en-GB"/>
              </w:rPr>
            </w:pPr>
            <w:r>
              <w:rPr>
                <w:rFonts w:ascii="Segoe UI" w:hAnsi="Segoe UI"/>
                <w:color w:val="606060"/>
                <w:lang w:val="en-GB"/>
              </w:rPr>
              <w:t xml:space="preserve">Axiom Core is a platform for managing distributed CCTV systems.</w:t>
            </w:r>
            <w:r>
              <w:rPr>
                <w:rFonts w:ascii="Segoe UI" w:hAnsi="Segoe UI"/>
                <w:color w:val="606060"/>
                <w:lang w:val="en-GB"/>
              </w:rPr>
              <w:t xml:space="preserve"> </w:t>
            </w:r>
            <w:r>
              <w:rPr>
                <w:rFonts w:ascii="Segoe UI" w:hAnsi="Segoe UI"/>
                <w:color w:val="606060"/>
                <w:lang w:val="en-GB"/>
              </w:rPr>
              <w:t xml:space="preserve">Its main feature is support for the protection of facilities thanks to integration with SSWIN and the sales department using Business Intelligence.</w:t>
            </w:r>
            <w:r>
              <w:rPr>
                <w:rFonts w:ascii="Segoe UI" w:hAnsi="Segoe UI"/>
                <w:color w:val="606060"/>
                <w:lang w:val="en-GB"/>
              </w:rPr>
              <w:t xml:space="preserve"> </w:t>
            </w:r>
            <w:r>
              <w:rPr>
                <w:rFonts w:ascii="Segoe UI" w:hAnsi="Segoe UI"/>
                <w:color w:val="606060"/>
                <w:lang w:val="en-GB"/>
              </w:rPr>
              <w:t xml:space="preserve">It provides a high level of security through detailed supervision over access to the system and encryption of communication.</w:t>
            </w:r>
            <w:r>
              <w:rPr>
                <w:rFonts w:ascii="Segoe UI" w:hAnsi="Segoe UI"/>
                <w:color w:val="606060"/>
                <w:lang w:val="en-GB"/>
              </w:rPr>
              <w:t xml:space="preserve"> </w:t>
            </w:r>
            <w:r>
              <w:rPr>
                <w:rFonts w:ascii="Segoe UI" w:hAnsi="Segoe UI"/>
                <w:color w:val="606060"/>
                <w:lang w:val="en-GB"/>
              </w:rPr>
              <w:t xml:space="preserve">Dedicated software and hardware increase the flexibility and efficiency of the system, which translates into real financial benefits.</w:t>
            </w:r>
          </w:p>
          <w:p w:rsidR="0059255F" w:rsidRDefault="0059255F" w:rsidP="00067697">
            <w:pPr>
              <w:jc w:val="both"/>
              <w:rPr>
                <w:rFonts w:ascii="Segoe UI" w:hAnsi="Segoe UI" w:cs="Segoe UI"/>
                <w:b/>
                <w:color w:val="606060"/>
                <w:sz w:val="24"/>
                <w:szCs w:val="24"/>
                <w:lang w:val="en-GB"/>
              </w:rPr>
            </w:pPr>
          </w:p>
        </w:tc>
      </w:tr>
      <w:tr w:rsidR="0059255F" w:rsidTr="0059255F">
        <w:tc>
          <w:tcPr>
            <w:tcW w:w="10314" w:type="dxa"/>
          </w:tcPr>
          <w:p w:rsidR="0059255F" w:rsidRDefault="0059255F" w:rsidP="0030569D">
            <w:pPr>
              <w:pStyle w:val="Akapitzlist"/>
              <w:numPr>
                <w:ilvl w:val="0"/>
                <w:numId w:val="1"/>
              </w:numPr>
              <w:shd w:val="clear" w:color="auto" w:fill="FFFFFF"/>
              <w:jc w:val="both"/>
              <w:textAlignment w:val="baseline"/>
              <w:rPr>
                <w:rFonts w:ascii="Segoe UI" w:eastAsia="Times New Roman" w:hAnsi="Segoe UI" w:cs="Segoe UI"/>
                <w:b/>
                <w:color w:val="606060"/>
                <w:szCs w:val="20"/>
                <w:lang w:val="en-GB"/>
              </w:rPr>
            </w:pPr>
            <w:r>
              <w:rPr>
                <w:rFonts w:ascii="Segoe UI" w:hAnsi="Segoe UI"/>
                <w:b w:val="true"/>
                <w:color w:val="606060"/>
                <w:lang w:val="en-GB"/>
              </w:rPr>
              <w:t xml:space="preserve">Correspondence depositor</w:t>
            </w:r>
          </w:p>
          <w:p w:rsidR="0059255F" w:rsidRDefault="0059255F" w:rsidP="0030569D">
            <w:pPr>
              <w:pStyle w:val="Akapitzlist"/>
              <w:shd w:val="clear" w:color="auto" w:fill="FFFFFF"/>
              <w:jc w:val="both"/>
              <w:textAlignment w:val="baseline"/>
              <w:rPr>
                <w:rFonts w:ascii="Segoe UI" w:eastAsia="Times New Roman" w:hAnsi="Segoe UI" w:cs="Segoe UI"/>
                <w:b/>
                <w:color w:val="606060"/>
                <w:szCs w:val="20"/>
                <w:lang w:val="en-GB"/>
              </w:rPr>
            </w:pPr>
          </w:p>
          <w:p w:rsidR="0059255F" w:rsidRDefault="0059255F" w:rsidP="00B70480">
            <w:pPr>
              <w:shd w:val="clear" w:color="auto" w:fill="FFFFFF"/>
              <w:jc w:val="both"/>
              <w:textAlignment w:val="baseline"/>
              <w:rPr>
                <w:rFonts w:ascii="Segoe UI" w:eastAsia="Times New Roman" w:hAnsi="Segoe UI" w:cs="Segoe UI"/>
                <w:b/>
                <w:color w:val="606060"/>
                <w:szCs w:val="20"/>
                <w:lang w:val="en-GB"/>
              </w:rPr>
            </w:pPr>
            <w:r>
              <w:rPr>
                <w:rFonts w:ascii="Segoe UI" w:hAnsi="Segoe UI"/>
                <w:b w:val="true"/>
                <w:color w:val="606060"/>
                <w:lang w:val="en-GB"/>
              </w:rPr>
              <w:t xml:space="preserve">BT ELECTRONICS Sp. z o.o.</w:t>
            </w:r>
            <w:r>
              <w:rPr>
                <w:rFonts w:ascii="Segoe UI" w:hAnsi="Segoe UI"/>
                <w:b w:val="true"/>
                <w:color w:val="606060"/>
                <w:lang w:val="en-GB"/>
              </w:rPr>
              <w:t xml:space="preserve"> </w:t>
            </w:r>
          </w:p>
          <w:p w:rsidR="0059255F" w:rsidRPr="00B70480" w:rsidRDefault="0059255F" w:rsidP="00B70480">
            <w:pPr>
              <w:shd w:val="clear" w:color="auto" w:fill="FFFFFF"/>
              <w:jc w:val="both"/>
              <w:textAlignment w:val="baseline"/>
              <w:rPr>
                <w:rFonts w:ascii="Segoe UI" w:eastAsia="Times New Roman" w:hAnsi="Segoe UI" w:cs="Segoe UI"/>
                <w:b/>
                <w:color w:val="606060"/>
                <w:szCs w:val="20"/>
                <w:lang w:val="en-GB"/>
              </w:rPr>
            </w:pPr>
          </w:p>
          <w:p w:rsidR="0059255F" w:rsidRDefault="0059255F" w:rsidP="00D831F3">
            <w:pPr>
              <w:shd w:val="clear" w:color="auto" w:fill="FFFFFF"/>
              <w:jc w:val="both"/>
              <w:textAlignment w:val="baseline"/>
              <w:rPr>
                <w:rFonts w:ascii="Segoe UI" w:eastAsia="Times New Roman" w:hAnsi="Segoe UI" w:cs="Segoe UI"/>
                <w:color w:val="606060"/>
                <w:lang w:val="en-GB"/>
              </w:rPr>
            </w:pPr>
            <w:r>
              <w:rPr>
                <w:rFonts w:ascii="Segoe UI" w:hAnsi="Segoe UI"/>
                <w:color w:val="606060"/>
                <w:lang w:val="en-GB"/>
              </w:rPr>
              <w:t xml:space="preserve">SAIK POSTAL are electronic lockers of various sizes for receiving and transmitting external and internal correspondence.</w:t>
            </w:r>
            <w:r>
              <w:rPr>
                <w:rFonts w:ascii="Segoe UI" w:hAnsi="Segoe UI"/>
                <w:color w:val="606060"/>
                <w:lang w:val="en-GB"/>
              </w:rPr>
              <w:t xml:space="preserve"> </w:t>
            </w:r>
            <w:r>
              <w:rPr>
                <w:rFonts w:ascii="Segoe UI" w:hAnsi="Segoe UI"/>
                <w:color w:val="606060"/>
                <w:lang w:val="en-GB"/>
              </w:rPr>
              <w:t xml:space="preserve">Dedicated software informs the right people about new content in real time via e-mail and / or text messages.</w:t>
            </w:r>
            <w:r>
              <w:rPr>
                <w:rFonts w:ascii="Segoe UI" w:hAnsi="Segoe UI"/>
                <w:color w:val="606060"/>
                <w:lang w:val="en-GB"/>
              </w:rPr>
              <w:t xml:space="preserve"> </w:t>
            </w:r>
            <w:r>
              <w:rPr>
                <w:rFonts w:ascii="Segoe UI" w:hAnsi="Segoe UI"/>
                <w:color w:val="606060"/>
                <w:lang w:val="en-GB"/>
              </w:rPr>
              <w:t xml:space="preserve">The large touch screen enables easy and clear collection, for example, of a new letter, and the system architecture will prevent unauthorised access to the content.</w:t>
            </w:r>
            <w:r>
              <w:rPr>
                <w:rFonts w:ascii="Segoe UI" w:hAnsi="Segoe UI"/>
                <w:color w:val="606060"/>
                <w:lang w:val="en-GB"/>
              </w:rPr>
              <w:t xml:space="preserve"> </w:t>
            </w:r>
            <w:r>
              <w:rPr>
                <w:rFonts w:ascii="Segoe UI" w:hAnsi="Segoe UI"/>
                <w:color w:val="606060"/>
                <w:lang w:val="en-GB"/>
              </w:rPr>
              <w:t xml:space="preserve">The steel structure ensures safe storage of all contents.</w:t>
            </w:r>
          </w:p>
          <w:p w:rsidR="0059255F" w:rsidRPr="00C92E51" w:rsidRDefault="0059255F" w:rsidP="00D831F3">
            <w:pPr>
              <w:shd w:val="clear" w:color="auto" w:fill="FFFFFF"/>
              <w:jc w:val="both"/>
              <w:textAlignment w:val="baseline"/>
              <w:rPr>
                <w:rFonts w:ascii="Segoe UI" w:eastAsia="Times New Roman" w:hAnsi="Segoe UI" w:cs="Segoe UI"/>
                <w:color w:val="606060"/>
                <w:lang w:val="en-GB"/>
              </w:rPr>
            </w:pPr>
          </w:p>
        </w:tc>
      </w:tr>
      <w:tr w:rsidR="0059255F" w:rsidTr="0059255F">
        <w:tc>
          <w:tcPr>
            <w:tcW w:w="10314" w:type="dxa"/>
          </w:tcPr>
          <w:p w:rsidR="0059255F" w:rsidRDefault="0059255F" w:rsidP="0030569D">
            <w:pPr>
              <w:pStyle w:val="Akapitzlist"/>
              <w:numPr>
                <w:ilvl w:val="0"/>
                <w:numId w:val="1"/>
              </w:numPr>
              <w:shd w:val="clear" w:color="auto" w:fill="FFFFFF"/>
              <w:jc w:val="both"/>
              <w:textAlignment w:val="baseline"/>
              <w:rPr>
                <w:rFonts w:ascii="Segoe UI" w:eastAsia="Times New Roman" w:hAnsi="Segoe UI" w:cs="Segoe UI"/>
                <w:b/>
                <w:color w:val="606060"/>
                <w:lang w:val="en-GB"/>
              </w:rPr>
            </w:pPr>
            <w:r>
              <w:rPr>
                <w:rFonts w:ascii="Segoe UI" w:hAnsi="Segoe UI"/>
                <w:b w:val="true"/>
                <w:color w:val="606060"/>
                <w:lang w:val="en-GB"/>
              </w:rPr>
              <w:t xml:space="preserve">New sensor cable controller dLISTcontroller using SEC15 cable with SECcon quick connectors</w:t>
            </w:r>
          </w:p>
          <w:p w:rsidR="0059255F" w:rsidRPr="00B70480" w:rsidRDefault="0059255F" w:rsidP="0030569D">
            <w:pPr>
              <w:pStyle w:val="Akapitzlist"/>
              <w:shd w:val="clear" w:color="auto" w:fill="FFFFFF"/>
              <w:jc w:val="both"/>
              <w:textAlignment w:val="baseline"/>
              <w:rPr>
                <w:rFonts w:ascii="Segoe UI" w:eastAsia="Times New Roman" w:hAnsi="Segoe UI" w:cs="Segoe UI"/>
                <w:b/>
                <w:color w:val="606060"/>
                <w:lang w:val="en-GB"/>
              </w:rPr>
            </w:pPr>
          </w:p>
          <w:p w:rsidR="0059255F" w:rsidRDefault="0059255F" w:rsidP="00B70480">
            <w:pPr>
              <w:shd w:val="clear" w:color="auto" w:fill="FFFFFF"/>
              <w:jc w:val="both"/>
              <w:textAlignment w:val="baseline"/>
              <w:rPr>
                <w:rFonts w:ascii="Segoe UI" w:eastAsia="Times New Roman" w:hAnsi="Segoe UI" w:cs="Segoe UI"/>
                <w:b/>
                <w:color w:val="606060"/>
                <w:lang w:val="en-GB"/>
              </w:rPr>
            </w:pPr>
            <w:r>
              <w:rPr>
                <w:rFonts w:ascii="Segoe UI" w:hAnsi="Segoe UI"/>
                <w:b w:val="true"/>
                <w:color w:val="606060"/>
                <w:lang w:val="en-GB"/>
              </w:rPr>
              <w:t xml:space="preserve">Listec GmbH / CREATIO Arkadiusz Waligóra</w:t>
            </w:r>
            <w:r>
              <w:rPr>
                <w:rFonts w:ascii="Segoe UI" w:hAnsi="Segoe UI"/>
                <w:b w:val="true"/>
                <w:color w:val="606060"/>
                <w:lang w:val="en-GB"/>
              </w:rPr>
              <w:t xml:space="preserve"> </w:t>
            </w:r>
          </w:p>
          <w:p w:rsidR="0059255F" w:rsidRDefault="0059255F" w:rsidP="00B70480">
            <w:pPr>
              <w:shd w:val="clear" w:color="auto" w:fill="FFFFFF"/>
              <w:jc w:val="both"/>
              <w:textAlignment w:val="baseline"/>
              <w:rPr>
                <w:rFonts w:ascii="Segoe UI" w:eastAsia="Times New Roman" w:hAnsi="Segoe UI" w:cs="Segoe UI"/>
                <w:b/>
                <w:color w:val="606060"/>
                <w:lang w:val="en-GB"/>
              </w:rPr>
            </w:pPr>
          </w:p>
          <w:p w:rsidR="0059255F" w:rsidRDefault="0059255F" w:rsidP="00B0152E">
            <w:pPr>
              <w:shd w:val="clear" w:color="auto" w:fill="FFFFFF"/>
              <w:jc w:val="both"/>
              <w:textAlignment w:val="baseline"/>
              <w:rPr>
                <w:rFonts w:ascii="Segoe UI" w:eastAsia="Times New Roman" w:hAnsi="Segoe UI" w:cs="Segoe UI"/>
                <w:color w:val="606060"/>
                <w:lang w:val="en-GB"/>
              </w:rPr>
            </w:pPr>
            <w:r>
              <w:rPr>
                <w:rFonts w:ascii="Segoe UI" w:hAnsi="Segoe UI"/>
                <w:color w:val="606060"/>
                <w:lang w:val="en-GB"/>
              </w:rPr>
              <w:t xml:space="preserve">The modern dLISTcontroller increases your safety by significantly reducing operating and service costs and the negative impact on the environment: - flexibility of the system thanks to its modular structure and SECcon quick couplers - high resistance to external and environmental factors - extensive communication possibilities thanks to a large number of inputs and outputs, as well as the use of the MODBUS protocol - low power consumption: 210 mA - environmentally friendly - effectively protects green energy and critical infrastructure against fire.</w:t>
            </w:r>
          </w:p>
          <w:p w:rsidR="0059255F" w:rsidRDefault="0059255F" w:rsidP="00B0152E">
            <w:pPr>
              <w:shd w:val="clear" w:color="auto" w:fill="FFFFFF"/>
              <w:jc w:val="both"/>
              <w:textAlignment w:val="baseline"/>
              <w:rPr>
                <w:rFonts w:ascii="Segoe UI" w:eastAsia="Times New Roman" w:hAnsi="Segoe UI" w:cs="Segoe UI"/>
                <w:color w:val="606060"/>
                <w:lang w:val="en-GB"/>
              </w:rPr>
            </w:pPr>
          </w:p>
          <w:p w:rsidR="0059255F" w:rsidRDefault="0059255F" w:rsidP="00B0152E">
            <w:pPr>
              <w:shd w:val="clear" w:color="auto" w:fill="FFFFFF"/>
              <w:jc w:val="both"/>
              <w:textAlignment w:val="baseline"/>
              <w:rPr>
                <w:rFonts w:ascii="Segoe UI" w:eastAsia="Times New Roman" w:hAnsi="Segoe UI" w:cs="Segoe UI"/>
                <w:color w:val="606060"/>
                <w:lang w:val="en-GB"/>
              </w:rPr>
            </w:pPr>
          </w:p>
          <w:p w:rsidR="0059255F" w:rsidRDefault="0059255F" w:rsidP="00B0152E">
            <w:pPr>
              <w:shd w:val="clear" w:color="auto" w:fill="FFFFFF"/>
              <w:jc w:val="both"/>
              <w:textAlignment w:val="baseline"/>
              <w:rPr>
                <w:rFonts w:ascii="Segoe UI" w:eastAsia="Times New Roman" w:hAnsi="Segoe UI" w:cs="Segoe UI"/>
                <w:b/>
                <w:color w:val="606060"/>
                <w:lang w:val="en-GB"/>
              </w:rPr>
            </w:pPr>
          </w:p>
          <w:p w:rsidR="0059255F" w:rsidRDefault="0059255F" w:rsidP="00B0152E">
            <w:pPr>
              <w:shd w:val="clear" w:color="auto" w:fill="FFFFFF"/>
              <w:jc w:val="both"/>
              <w:textAlignment w:val="baseline"/>
              <w:rPr>
                <w:rFonts w:ascii="Segoe UI" w:eastAsia="Times New Roman" w:hAnsi="Segoe UI" w:cs="Segoe UI"/>
                <w:b/>
                <w:color w:val="606060"/>
                <w:lang w:val="en-GB"/>
              </w:rPr>
            </w:pPr>
          </w:p>
          <w:p w:rsidR="0059255F" w:rsidRPr="00BD4414" w:rsidRDefault="0059255F" w:rsidP="00B0152E">
            <w:pPr>
              <w:shd w:val="clear" w:color="auto" w:fill="FFFFFF"/>
              <w:jc w:val="both"/>
              <w:textAlignment w:val="baseline"/>
              <w:rPr>
                <w:rFonts w:ascii="Segoe UI" w:eastAsia="Times New Roman" w:hAnsi="Segoe UI" w:cs="Segoe UI"/>
                <w:b/>
                <w:color w:val="606060"/>
                <w:lang w:val="en-GB"/>
              </w:rPr>
            </w:pPr>
          </w:p>
        </w:tc>
      </w:tr>
      <w:tr w:rsidR="0059255F" w:rsidTr="0059255F">
        <w:tc>
          <w:tcPr>
            <w:tcW w:w="10314" w:type="dxa"/>
          </w:tcPr>
          <w:p w:rsidR="0059255F" w:rsidRDefault="0059255F" w:rsidP="0030569D">
            <w:pPr>
              <w:pStyle w:val="Akapitzlist"/>
              <w:numPr>
                <w:ilvl w:val="0"/>
                <w:numId w:val="1"/>
              </w:numPr>
              <w:shd w:val="clear" w:color="auto" w:fill="FFFFFF"/>
              <w:jc w:val="both"/>
              <w:textAlignment w:val="baseline"/>
              <w:rPr>
                <w:rFonts w:ascii="Segoe UI" w:eastAsia="Times New Roman" w:hAnsi="Segoe UI" w:cs="Segoe UI"/>
                <w:b/>
                <w:color w:val="606060"/>
                <w:lang w:val="en-GB"/>
              </w:rPr>
            </w:pPr>
            <w:r>
              <w:rPr>
                <w:rFonts w:ascii="Segoe UI" w:hAnsi="Segoe UI"/>
                <w:b w:val="true"/>
                <w:color w:val="606060"/>
                <w:lang w:val="en-GB"/>
              </w:rPr>
              <w:t xml:space="preserve">Wisenet TNO-7180R − IP camera for recognising car plates with Global shutter</w:t>
            </w:r>
          </w:p>
          <w:p w:rsidR="0059255F" w:rsidRPr="0030569D" w:rsidRDefault="0059255F" w:rsidP="0030569D">
            <w:pPr>
              <w:pStyle w:val="Akapitzlist"/>
              <w:shd w:val="clear" w:color="auto" w:fill="FFFFFF"/>
              <w:jc w:val="both"/>
              <w:textAlignment w:val="baseline"/>
              <w:rPr>
                <w:rFonts w:ascii="Segoe UI" w:eastAsia="Times New Roman" w:hAnsi="Segoe UI" w:cs="Segoe UI"/>
                <w:b/>
                <w:color w:val="606060"/>
                <w:lang w:val="en-GB"/>
              </w:rPr>
            </w:pPr>
          </w:p>
          <w:p w:rsidR="0059255F" w:rsidRDefault="0059255F" w:rsidP="00B70480">
            <w:pPr>
              <w:shd w:val="clear" w:color="auto" w:fill="FFFFFF"/>
              <w:jc w:val="both"/>
              <w:textAlignment w:val="baseline"/>
              <w:rPr>
                <w:rFonts w:ascii="Segoe UI" w:eastAsia="Times New Roman" w:hAnsi="Segoe UI" w:cs="Segoe UI"/>
                <w:b/>
                <w:color w:val="606060"/>
                <w:lang w:val="en-GB"/>
              </w:rPr>
            </w:pPr>
            <w:r>
              <w:rPr>
                <w:rFonts w:ascii="Segoe UI" w:hAnsi="Segoe UI"/>
                <w:b w:val="true"/>
                <w:color w:val="606060"/>
                <w:lang w:val="en-GB"/>
              </w:rPr>
              <w:t xml:space="preserve">HANWHA TECHWIN EUROPE LTD</w:t>
            </w:r>
          </w:p>
          <w:p w:rsidR="0059255F" w:rsidRPr="00E63CA1" w:rsidRDefault="0059255F" w:rsidP="00B70480">
            <w:pPr>
              <w:shd w:val="clear" w:color="auto" w:fill="FFFFFF"/>
              <w:jc w:val="both"/>
              <w:textAlignment w:val="baseline"/>
              <w:rPr>
                <w:rFonts w:ascii="Segoe UI" w:eastAsia="Times New Roman" w:hAnsi="Segoe UI" w:cs="Segoe UI"/>
                <w:color w:val="606060"/>
                <w:sz w:val="18"/>
                <w:szCs w:val="18"/>
                <w:lang w:val="en-GB"/>
              </w:rPr>
            </w:pPr>
          </w:p>
          <w:p w:rsidR="0059255F" w:rsidRDefault="0059255F" w:rsidP="004A6541">
            <w:pPr>
              <w:shd w:val="clear" w:color="auto" w:fill="FFFFFF"/>
              <w:jc w:val="both"/>
              <w:textAlignment w:val="baseline"/>
              <w:rPr>
                <w:rFonts w:ascii="Segoe UI" w:eastAsia="Times New Roman" w:hAnsi="Segoe UI" w:cs="Segoe UI"/>
                <w:color w:val="606060"/>
                <w:lang w:val="en-GB"/>
              </w:rPr>
            </w:pPr>
            <w:r>
              <w:rPr>
                <w:rFonts w:ascii="Segoe UI" w:hAnsi="Segoe UI"/>
                <w:color w:val="606060"/>
                <w:lang w:val="en-GB"/>
              </w:rPr>
              <w:t xml:space="preserve">Wisenet TNO-7180R is a camera designed to monitor and inform about the current situation on motorways and expressways.</w:t>
            </w:r>
            <w:r>
              <w:rPr>
                <w:rFonts w:ascii="Segoe UI" w:hAnsi="Segoe UI"/>
                <w:color w:val="606060"/>
                <w:lang w:val="en-GB"/>
              </w:rPr>
              <w:t xml:space="preserve"> </w:t>
            </w:r>
            <w:r>
              <w:rPr>
                <w:rFonts w:ascii="Segoe UI" w:hAnsi="Segoe UI"/>
                <w:color w:val="606060"/>
                <w:lang w:val="en-GB"/>
              </w:rPr>
              <w:t xml:space="preserve">Resolution of up to 3 MPix, 60 fps, 18x magnification, integration with adaptive IR illuminator and support of Global Shutter technology provides the ability to read licence plates from 50 metres in complete darkness.</w:t>
            </w:r>
            <w:r>
              <w:rPr>
                <w:rFonts w:ascii="Segoe UI" w:hAnsi="Segoe UI"/>
                <w:color w:val="606060"/>
                <w:lang w:val="en-GB"/>
              </w:rPr>
              <w:t xml:space="preserve"> </w:t>
            </w:r>
            <w:r>
              <w:rPr>
                <w:rFonts w:ascii="Segoe UI" w:hAnsi="Segoe UI"/>
                <w:color w:val="606060"/>
                <w:lang w:val="en-GB"/>
              </w:rPr>
              <w:t xml:space="preserve">The analytics that recognises the direction of movement and the tracking of the object enables the camera to work in various scenarios.</w:t>
            </w:r>
            <w:r>
              <w:rPr>
                <w:rFonts w:ascii="Segoe UI" w:hAnsi="Segoe UI"/>
                <w:color w:val="606060"/>
                <w:lang w:val="en-GB"/>
              </w:rPr>
              <w:t xml:space="preserve"> </w:t>
            </w:r>
          </w:p>
          <w:p w:rsidR="0059255F" w:rsidRDefault="0059255F" w:rsidP="0010130D">
            <w:pPr>
              <w:shd w:val="clear" w:color="auto" w:fill="FFFFFF"/>
              <w:textAlignment w:val="baseline"/>
              <w:rPr>
                <w:rFonts w:ascii="Segoe UI" w:eastAsia="Times New Roman" w:hAnsi="Segoe UI" w:cs="Segoe UI"/>
                <w:color w:val="606060"/>
                <w:lang w:val="en-GB"/>
              </w:rPr>
            </w:pPr>
          </w:p>
          <w:p w:rsidR="0059255F" w:rsidRPr="005F1EF6" w:rsidRDefault="0059255F" w:rsidP="0010130D">
            <w:pPr>
              <w:shd w:val="clear" w:color="auto" w:fill="FFFFFF"/>
              <w:textAlignment w:val="baseline"/>
              <w:rPr>
                <w:rFonts w:ascii="Segoe UI" w:eastAsia="Times New Roman" w:hAnsi="Segoe UI" w:cs="Segoe UI"/>
                <w:b/>
                <w:color w:val="606060"/>
                <w:lang w:val="en-GB"/>
              </w:rPr>
            </w:pPr>
          </w:p>
        </w:tc>
      </w:tr>
      <w:tr w:rsidR="0059255F" w:rsidTr="0059255F">
        <w:tc>
          <w:tcPr>
            <w:tcW w:w="10314" w:type="dxa"/>
          </w:tcPr>
          <w:p w:rsidR="0059255F" w:rsidRDefault="0059255F" w:rsidP="006D629B">
            <w:pPr>
              <w:pStyle w:val="Akapitzlist"/>
              <w:numPr>
                <w:ilvl w:val="0"/>
                <w:numId w:val="1"/>
              </w:numPr>
              <w:shd w:val="clear" w:color="auto" w:fill="FFFFFF"/>
              <w:jc w:val="both"/>
              <w:textAlignment w:val="baseline"/>
              <w:rPr>
                <w:rFonts w:ascii="Segoe UI" w:eastAsia="Times New Roman" w:hAnsi="Segoe UI" w:cs="Segoe UI"/>
                <w:b/>
                <w:color w:val="606060"/>
                <w:lang w:val="en-GB"/>
              </w:rPr>
            </w:pPr>
            <w:r>
              <w:rPr>
                <w:rFonts w:ascii="Segoe UI" w:hAnsi="Segoe UI"/>
                <w:b w:val="true"/>
                <w:color w:val="606060"/>
                <w:lang w:val="en-GB"/>
              </w:rPr>
              <w:t xml:space="preserve">ZUP-230V-BM − Air intake gates power supply in gravity smoke exhaust systems</w:t>
            </w:r>
          </w:p>
          <w:p w:rsidR="0059255F" w:rsidRPr="006D629B" w:rsidRDefault="0059255F" w:rsidP="006D629B">
            <w:pPr>
              <w:pStyle w:val="Akapitzlist"/>
              <w:shd w:val="clear" w:color="auto" w:fill="FFFFFF"/>
              <w:jc w:val="both"/>
              <w:textAlignment w:val="baseline"/>
              <w:rPr>
                <w:rFonts w:ascii="Segoe UI" w:eastAsia="Times New Roman" w:hAnsi="Segoe UI" w:cs="Segoe UI"/>
                <w:b/>
                <w:color w:val="606060"/>
                <w:lang w:val="en-GB"/>
              </w:rPr>
            </w:pPr>
          </w:p>
          <w:p w:rsidR="0059255F" w:rsidRDefault="0059255F" w:rsidP="00B70480">
            <w:pPr>
              <w:shd w:val="clear" w:color="auto" w:fill="FFFFFF"/>
              <w:jc w:val="both"/>
              <w:textAlignment w:val="baseline"/>
              <w:rPr>
                <w:rFonts w:ascii="Segoe UI" w:eastAsia="Times New Roman" w:hAnsi="Segoe UI" w:cs="Segoe UI"/>
                <w:b/>
                <w:color w:val="606060"/>
                <w:lang w:val="en-GB"/>
              </w:rPr>
            </w:pPr>
            <w:r>
              <w:rPr>
                <w:rFonts w:ascii="Segoe UI" w:hAnsi="Segoe UI"/>
                <w:b w:val="true"/>
                <w:color w:val="606060"/>
                <w:lang w:val="en-GB"/>
              </w:rPr>
              <w:t xml:space="preserve">MERAWEX Sp. z o. o.</w:t>
            </w:r>
            <w:r>
              <w:rPr>
                <w:rFonts w:ascii="Segoe UI" w:hAnsi="Segoe UI"/>
                <w:b w:val="true"/>
                <w:color w:val="606060"/>
                <w:lang w:val="en-GB"/>
              </w:rPr>
              <w:t xml:space="preserve"> </w:t>
            </w:r>
          </w:p>
          <w:p w:rsidR="0059255F" w:rsidRPr="00E63CA1" w:rsidRDefault="0059255F" w:rsidP="00B70480">
            <w:pPr>
              <w:shd w:val="clear" w:color="auto" w:fill="FFFFFF"/>
              <w:jc w:val="both"/>
              <w:textAlignment w:val="baseline"/>
              <w:rPr>
                <w:rFonts w:ascii="Segoe UI" w:eastAsia="Times New Roman" w:hAnsi="Segoe UI" w:cs="Segoe UI"/>
                <w:color w:val="606060"/>
                <w:sz w:val="18"/>
                <w:szCs w:val="18"/>
                <w:lang w:val="en-GB"/>
              </w:rPr>
            </w:pPr>
          </w:p>
          <w:p w:rsidR="0059255F" w:rsidRDefault="0059255F" w:rsidP="00B70480">
            <w:pPr>
              <w:shd w:val="clear" w:color="auto" w:fill="FFFFFF"/>
              <w:jc w:val="both"/>
              <w:textAlignment w:val="baseline"/>
              <w:rPr>
                <w:rFonts w:ascii="Segoe UI" w:eastAsia="Times New Roman" w:hAnsi="Segoe UI" w:cs="Segoe UI"/>
                <w:color w:val="606060"/>
                <w:lang w:val="en-GB"/>
              </w:rPr>
            </w:pPr>
            <w:r>
              <w:rPr>
                <w:rFonts w:ascii="Segoe UI" w:hAnsi="Segoe UI"/>
                <w:color w:val="606060"/>
                <w:lang w:val="en-GB"/>
              </w:rPr>
              <w:t xml:space="preserve">ZUP-230V-BM is a series of power adapters with power range from 400 to 1500W, which provide guaranteed voltage of 230V AC and optionally 24Vdc.</w:t>
            </w:r>
            <w:r>
              <w:rPr>
                <w:rFonts w:ascii="Segoe UI" w:hAnsi="Segoe UI"/>
                <w:color w:val="606060"/>
                <w:lang w:val="en-GB"/>
              </w:rPr>
              <w:t xml:space="preserve"> </w:t>
            </w:r>
            <w:r>
              <w:rPr>
                <w:rFonts w:ascii="Segoe UI" w:hAnsi="Segoe UI"/>
                <w:color w:val="606060"/>
                <w:lang w:val="en-GB"/>
              </w:rPr>
              <w:t xml:space="preserve">They are intended to supply controllers and drives of gates which, during a fire, are used to support the building’s smoke exhaust, acting as air intake gates.</w:t>
            </w:r>
            <w:r>
              <w:rPr>
                <w:rFonts w:ascii="Segoe UI" w:hAnsi="Segoe UI"/>
                <w:color w:val="606060"/>
                <w:lang w:val="en-GB"/>
              </w:rPr>
              <w:t xml:space="preserve"> </w:t>
            </w:r>
            <w:r>
              <w:rPr>
                <w:rFonts w:ascii="Segoe UI" w:hAnsi="Segoe UI"/>
                <w:color w:val="606060"/>
                <w:lang w:val="en-GB"/>
              </w:rPr>
              <w:t xml:space="preserve">The power adapter can work with any Fire Alarm Control Panel.</w:t>
            </w:r>
            <w:r>
              <w:rPr>
                <w:rFonts w:ascii="Segoe UI" w:hAnsi="Segoe UI"/>
                <w:color w:val="606060"/>
                <w:lang w:val="en-GB"/>
              </w:rPr>
              <w:t xml:space="preserve"> </w:t>
            </w:r>
            <w:r>
              <w:rPr>
                <w:rFonts w:ascii="Segoe UI" w:hAnsi="Segoe UI"/>
                <w:color w:val="606060"/>
                <w:lang w:val="en-GB"/>
              </w:rPr>
              <w:t xml:space="preserve">ZUP-230V-BM are manufactured by MIRAWEX and are provided with the Certificate of Constancy of Performance and the Certificate of Release to Service issued by Polish Scientific and Research Centre for Fire Protection − National Research Institute.</w:t>
            </w:r>
          </w:p>
          <w:p w:rsidR="0059255F" w:rsidRDefault="0059255F" w:rsidP="00B70480">
            <w:pPr>
              <w:shd w:val="clear" w:color="auto" w:fill="FFFFFF"/>
              <w:jc w:val="both"/>
              <w:textAlignment w:val="baseline"/>
              <w:rPr>
                <w:rFonts w:ascii="Segoe UI" w:eastAsia="Times New Roman" w:hAnsi="Segoe UI" w:cs="Segoe UI"/>
                <w:color w:val="606060"/>
                <w:lang w:val="en-GB"/>
              </w:rPr>
            </w:pPr>
          </w:p>
          <w:p w:rsidR="0059255F" w:rsidRPr="00B70480" w:rsidRDefault="0059255F" w:rsidP="00B70480">
            <w:pPr>
              <w:shd w:val="clear" w:color="auto" w:fill="FFFFFF"/>
              <w:jc w:val="both"/>
              <w:textAlignment w:val="baseline"/>
              <w:rPr>
                <w:rFonts w:ascii="Segoe UI" w:eastAsia="Times New Roman" w:hAnsi="Segoe UI" w:cs="Segoe UI"/>
                <w:b/>
                <w:color w:val="606060"/>
                <w:lang w:val="en-GB"/>
              </w:rPr>
            </w:pPr>
          </w:p>
        </w:tc>
      </w:tr>
    </w:tbl>
    <w:p w:rsidR="00715FBA" w:rsidRPr="004340E5" w:rsidRDefault="00715FBA" w:rsidP="00605D21">
      <w:pPr>
        <w:rPr>
          <w:rFonts w:ascii="Segoe UI" w:eastAsia="Times New Roman" w:hAnsi="Segoe UI" w:cs="Segoe UI"/>
          <w:lang w:val="en-GB"/>
        </w:rPr>
      </w:pPr>
    </w:p>
    <w:sectPr w:rsidR="00715FBA" w:rsidRPr="004340E5" w:rsidSect="007450FB">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360"/>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06602"/>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7270F"/>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425C2"/>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D5701"/>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8562B"/>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0258A"/>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E14B32"/>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701F63"/>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1D0667"/>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717AC2"/>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083487"/>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032DA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B385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F05C9F"/>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564125"/>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8556DE"/>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A51DA2"/>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1C49FF"/>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6925C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BC7A6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7B47C8"/>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357C7"/>
    <w:multiLevelType w:val="hybridMultilevel"/>
    <w:tmpl w:val="A6DE2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5F100F"/>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B1777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7B6E48"/>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717D14"/>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8853A6"/>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F73739"/>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D02127"/>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A20BE1"/>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B5611B"/>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530B6E"/>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F852DE"/>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114C9E"/>
    <w:multiLevelType w:val="hybridMultilevel"/>
    <w:tmpl w:val="788066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B56CC6"/>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376054"/>
    <w:multiLevelType w:val="hybridMultilevel"/>
    <w:tmpl w:val="81005F46"/>
    <w:lvl w:ilvl="0" w:tplc="8C1CB610">
      <w:start w:val="1"/>
      <w:numFmt w:val="decimal"/>
      <w:lvlText w:val="%1."/>
      <w:lvlJc w:val="left"/>
      <w:pPr>
        <w:ind w:left="720" w:hanging="360"/>
      </w:pPr>
      <w:rPr>
        <w:rFonts w:ascii="Segoe UI" w:eastAsia="Times New Roman" w:hAnsi="Segoe UI" w:cs="Segoe U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0"/>
  </w:num>
  <w:num w:numId="3">
    <w:abstractNumId w:val="15"/>
  </w:num>
  <w:num w:numId="4">
    <w:abstractNumId w:val="30"/>
  </w:num>
  <w:num w:numId="5">
    <w:abstractNumId w:val="23"/>
  </w:num>
  <w:num w:numId="6">
    <w:abstractNumId w:val="27"/>
  </w:num>
  <w:num w:numId="7">
    <w:abstractNumId w:val="1"/>
  </w:num>
  <w:num w:numId="8">
    <w:abstractNumId w:val="7"/>
  </w:num>
  <w:num w:numId="9">
    <w:abstractNumId w:val="2"/>
  </w:num>
  <w:num w:numId="10">
    <w:abstractNumId w:val="5"/>
  </w:num>
  <w:num w:numId="11">
    <w:abstractNumId w:val="4"/>
  </w:num>
  <w:num w:numId="12">
    <w:abstractNumId w:val="11"/>
  </w:num>
  <w:num w:numId="13">
    <w:abstractNumId w:val="14"/>
  </w:num>
  <w:num w:numId="14">
    <w:abstractNumId w:val="16"/>
  </w:num>
  <w:num w:numId="15">
    <w:abstractNumId w:val="28"/>
  </w:num>
  <w:num w:numId="16">
    <w:abstractNumId w:val="25"/>
  </w:num>
  <w:num w:numId="17">
    <w:abstractNumId w:val="18"/>
  </w:num>
  <w:num w:numId="18">
    <w:abstractNumId w:val="9"/>
  </w:num>
  <w:num w:numId="19">
    <w:abstractNumId w:val="0"/>
  </w:num>
  <w:num w:numId="20">
    <w:abstractNumId w:val="21"/>
  </w:num>
  <w:num w:numId="21">
    <w:abstractNumId w:val="29"/>
  </w:num>
  <w:num w:numId="22">
    <w:abstractNumId w:val="24"/>
  </w:num>
  <w:num w:numId="23">
    <w:abstractNumId w:val="34"/>
  </w:num>
  <w:num w:numId="24">
    <w:abstractNumId w:val="26"/>
  </w:num>
  <w:num w:numId="25">
    <w:abstractNumId w:val="22"/>
  </w:num>
  <w:num w:numId="26">
    <w:abstractNumId w:val="8"/>
  </w:num>
  <w:num w:numId="27">
    <w:abstractNumId w:val="17"/>
  </w:num>
  <w:num w:numId="28">
    <w:abstractNumId w:val="19"/>
  </w:num>
  <w:num w:numId="29">
    <w:abstractNumId w:val="10"/>
  </w:num>
  <w:num w:numId="30">
    <w:abstractNumId w:val="32"/>
  </w:num>
  <w:num w:numId="31">
    <w:abstractNumId w:val="6"/>
  </w:num>
  <w:num w:numId="32">
    <w:abstractNumId w:val="12"/>
  </w:num>
  <w:num w:numId="33">
    <w:abstractNumId w:val="33"/>
  </w:num>
  <w:num w:numId="34">
    <w:abstractNumId w:val="3"/>
  </w:num>
  <w:num w:numId="35">
    <w:abstractNumId w:val="31"/>
  </w:num>
  <w:num w:numId="36">
    <w:abstractNumId w:val="35"/>
  </w:num>
  <w:num w:numId="3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42"/>
    <w:rsid w:val="00000A41"/>
    <w:rsid w:val="00015E36"/>
    <w:rsid w:val="000264C3"/>
    <w:rsid w:val="00041F96"/>
    <w:rsid w:val="00063065"/>
    <w:rsid w:val="00063B17"/>
    <w:rsid w:val="00067697"/>
    <w:rsid w:val="000A0C7E"/>
    <w:rsid w:val="000B1477"/>
    <w:rsid w:val="000B2D15"/>
    <w:rsid w:val="000D1D36"/>
    <w:rsid w:val="000E4575"/>
    <w:rsid w:val="0010130D"/>
    <w:rsid w:val="001112B8"/>
    <w:rsid w:val="00153427"/>
    <w:rsid w:val="00177B52"/>
    <w:rsid w:val="001900E6"/>
    <w:rsid w:val="001D12EA"/>
    <w:rsid w:val="001D7707"/>
    <w:rsid w:val="001F2A18"/>
    <w:rsid w:val="001F67AA"/>
    <w:rsid w:val="00247684"/>
    <w:rsid w:val="00280FC2"/>
    <w:rsid w:val="002B06FE"/>
    <w:rsid w:val="002B295D"/>
    <w:rsid w:val="002D1FCF"/>
    <w:rsid w:val="002E60EF"/>
    <w:rsid w:val="0030569D"/>
    <w:rsid w:val="00344277"/>
    <w:rsid w:val="00394285"/>
    <w:rsid w:val="00396B96"/>
    <w:rsid w:val="003B0288"/>
    <w:rsid w:val="003C184E"/>
    <w:rsid w:val="003C3F31"/>
    <w:rsid w:val="004340E5"/>
    <w:rsid w:val="00441322"/>
    <w:rsid w:val="00476DAA"/>
    <w:rsid w:val="004A6541"/>
    <w:rsid w:val="004B5361"/>
    <w:rsid w:val="004E2742"/>
    <w:rsid w:val="00504ABF"/>
    <w:rsid w:val="00536C0A"/>
    <w:rsid w:val="005401D1"/>
    <w:rsid w:val="00546570"/>
    <w:rsid w:val="00554F71"/>
    <w:rsid w:val="00562E92"/>
    <w:rsid w:val="005841B2"/>
    <w:rsid w:val="0059255F"/>
    <w:rsid w:val="00595CA6"/>
    <w:rsid w:val="005A66B8"/>
    <w:rsid w:val="005B7B04"/>
    <w:rsid w:val="005C5681"/>
    <w:rsid w:val="005D4FED"/>
    <w:rsid w:val="005F1EF6"/>
    <w:rsid w:val="005F4F9A"/>
    <w:rsid w:val="00605D21"/>
    <w:rsid w:val="00621D9C"/>
    <w:rsid w:val="00623188"/>
    <w:rsid w:val="00643B71"/>
    <w:rsid w:val="0066339F"/>
    <w:rsid w:val="006A2142"/>
    <w:rsid w:val="006C1E13"/>
    <w:rsid w:val="006D629B"/>
    <w:rsid w:val="006D6619"/>
    <w:rsid w:val="006E3766"/>
    <w:rsid w:val="00715FBA"/>
    <w:rsid w:val="007450FB"/>
    <w:rsid w:val="00760046"/>
    <w:rsid w:val="007713DB"/>
    <w:rsid w:val="00773F4D"/>
    <w:rsid w:val="00794C46"/>
    <w:rsid w:val="007A33A4"/>
    <w:rsid w:val="007D2AC1"/>
    <w:rsid w:val="007E1585"/>
    <w:rsid w:val="00800B5E"/>
    <w:rsid w:val="00840B1E"/>
    <w:rsid w:val="00846343"/>
    <w:rsid w:val="008A3A0A"/>
    <w:rsid w:val="00901F42"/>
    <w:rsid w:val="00914464"/>
    <w:rsid w:val="00986BDC"/>
    <w:rsid w:val="0099002A"/>
    <w:rsid w:val="00990D3A"/>
    <w:rsid w:val="00994B4F"/>
    <w:rsid w:val="00995B3C"/>
    <w:rsid w:val="00995F61"/>
    <w:rsid w:val="009A38A6"/>
    <w:rsid w:val="009B44CF"/>
    <w:rsid w:val="009B66C6"/>
    <w:rsid w:val="00A10ADB"/>
    <w:rsid w:val="00A33E30"/>
    <w:rsid w:val="00A631AA"/>
    <w:rsid w:val="00A65E57"/>
    <w:rsid w:val="00A82228"/>
    <w:rsid w:val="00AB254E"/>
    <w:rsid w:val="00AC524A"/>
    <w:rsid w:val="00AD6D39"/>
    <w:rsid w:val="00AF6EE3"/>
    <w:rsid w:val="00B0152E"/>
    <w:rsid w:val="00B25B37"/>
    <w:rsid w:val="00B70480"/>
    <w:rsid w:val="00B84D90"/>
    <w:rsid w:val="00B875B1"/>
    <w:rsid w:val="00B91422"/>
    <w:rsid w:val="00B96931"/>
    <w:rsid w:val="00BB4EDA"/>
    <w:rsid w:val="00BC35CD"/>
    <w:rsid w:val="00BD4414"/>
    <w:rsid w:val="00BF162A"/>
    <w:rsid w:val="00C0527F"/>
    <w:rsid w:val="00C14D9D"/>
    <w:rsid w:val="00C16C97"/>
    <w:rsid w:val="00C24883"/>
    <w:rsid w:val="00C2622B"/>
    <w:rsid w:val="00C32A10"/>
    <w:rsid w:val="00C64E1F"/>
    <w:rsid w:val="00C92E51"/>
    <w:rsid w:val="00CA1D40"/>
    <w:rsid w:val="00CA7A03"/>
    <w:rsid w:val="00D14B08"/>
    <w:rsid w:val="00D17961"/>
    <w:rsid w:val="00D24BE7"/>
    <w:rsid w:val="00D268BF"/>
    <w:rsid w:val="00D31A21"/>
    <w:rsid w:val="00D8099C"/>
    <w:rsid w:val="00D831F3"/>
    <w:rsid w:val="00D9511A"/>
    <w:rsid w:val="00DA51DF"/>
    <w:rsid w:val="00DC0A6A"/>
    <w:rsid w:val="00DC29C9"/>
    <w:rsid w:val="00DD4E0B"/>
    <w:rsid w:val="00E011F8"/>
    <w:rsid w:val="00E56AE4"/>
    <w:rsid w:val="00E57A86"/>
    <w:rsid w:val="00E63CA1"/>
    <w:rsid w:val="00E90CA1"/>
    <w:rsid w:val="00E97311"/>
    <w:rsid w:val="00E97F84"/>
    <w:rsid w:val="00EA6A24"/>
    <w:rsid w:val="00EC7917"/>
    <w:rsid w:val="00EF6365"/>
    <w:rsid w:val="00F61C90"/>
    <w:rsid w:val="00F62182"/>
    <w:rsid w:val="00F655BA"/>
    <w:rsid w:val="00F67018"/>
    <w:rsid w:val="00F87D77"/>
    <w:rsid w:val="00F92F7F"/>
    <w:rsid w:val="00F932C8"/>
    <w:rsid w:val="00FA3B47"/>
    <w:rsid w:val="00FA7A7C"/>
    <w:rsid w:val="00FC75E8"/>
    <w:rsid w:val="00FE0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me">
    <w:name w:val="name"/>
    <w:basedOn w:val="Normalny"/>
    <w:rsid w:val="00901F42"/>
    <w:pPr>
      <w:spacing w:before="100" w:beforeAutospacing="1" w:after="100" w:afterAutospacing="1" w:line="240" w:lineRule="auto"/>
    </w:pPr>
    <w:rPr>
      <w:rFonts w:ascii="Times New Roman" w:eastAsia="Times New Roman" w:hAnsi="Times New Roman" w:cs="Times New Roman"/>
      <w:sz w:val="24"/>
      <w:szCs w:val="24"/>
      <w:lang w:eastAsia="pl-PL" w:val="en-GB"/>
    </w:rPr>
  </w:style>
  <w:style w:type="paragraph" w:customStyle="1" w:styleId="company">
    <w:name w:val="company"/>
    <w:basedOn w:val="Normalny"/>
    <w:rsid w:val="00901F42"/>
    <w:pPr>
      <w:spacing w:before="100" w:beforeAutospacing="1" w:after="100" w:afterAutospacing="1" w:line="240" w:lineRule="auto"/>
    </w:pPr>
    <w:rPr>
      <w:rFonts w:ascii="Times New Roman" w:eastAsia="Times New Roman" w:hAnsi="Times New Roman" w:cs="Times New Roman"/>
      <w:sz w:val="24"/>
      <w:szCs w:val="24"/>
      <w:lang w:eastAsia="pl-PL" w:val="en-GB"/>
    </w:rPr>
  </w:style>
  <w:style w:type="paragraph" w:styleId="NormalnyWeb">
    <w:name w:val="Normal (Web)"/>
    <w:basedOn w:val="Normalny"/>
    <w:uiPriority w:val="99"/>
    <w:semiHidden/>
    <w:unhideWhenUsed/>
    <w:rsid w:val="00901F42"/>
    <w:pPr>
      <w:spacing w:before="100" w:beforeAutospacing="1" w:after="100" w:afterAutospacing="1" w:line="240" w:lineRule="auto"/>
    </w:pPr>
    <w:rPr>
      <w:rFonts w:ascii="Times New Roman" w:eastAsia="Times New Roman" w:hAnsi="Times New Roman" w:cs="Times New Roman"/>
      <w:sz w:val="24"/>
      <w:szCs w:val="24"/>
      <w:lang w:eastAsia="pl-PL" w:val="en-GB"/>
    </w:rPr>
  </w:style>
  <w:style w:type="paragraph" w:styleId="Tekstdymka">
    <w:name w:val="Balloon Text"/>
    <w:basedOn w:val="Normalny"/>
    <w:link w:val="TekstdymkaZnak"/>
    <w:uiPriority w:val="99"/>
    <w:semiHidden/>
    <w:unhideWhenUsed/>
    <w:rsid w:val="0090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1F42"/>
    <w:rPr>
      <w:rFonts w:ascii="Tahoma" w:hAnsi="Tahoma" w:cs="Tahoma"/>
      <w:sz w:val="16"/>
      <w:szCs w:val="16"/>
    </w:rPr>
  </w:style>
  <w:style w:type="paragraph" w:styleId="Akapitzlist">
    <w:name w:val="List Paragraph"/>
    <w:basedOn w:val="Normalny"/>
    <w:uiPriority w:val="34"/>
    <w:qFormat/>
    <w:rsid w:val="00B96931"/>
    <w:pPr>
      <w:ind w:left="720"/>
      <w:contextualSpacing/>
    </w:pPr>
  </w:style>
  <w:style w:type="table" w:styleId="Tabela-Siatka">
    <w:name w:val="Table Grid"/>
    <w:basedOn w:val="Standardowy"/>
    <w:uiPriority w:val="59"/>
    <w:rsid w:val="006A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me">
    <w:name w:val="name"/>
    <w:basedOn w:val="Normalny"/>
    <w:rsid w:val="00901F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pany">
    <w:name w:val="company"/>
    <w:basedOn w:val="Normalny"/>
    <w:rsid w:val="00901F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01F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1F42"/>
    <w:rPr>
      <w:rFonts w:ascii="Tahoma" w:hAnsi="Tahoma" w:cs="Tahoma"/>
      <w:sz w:val="16"/>
      <w:szCs w:val="16"/>
    </w:rPr>
  </w:style>
  <w:style w:type="paragraph" w:styleId="Akapitzlist">
    <w:name w:val="List Paragraph"/>
    <w:basedOn w:val="Normalny"/>
    <w:uiPriority w:val="34"/>
    <w:qFormat/>
    <w:rsid w:val="00B96931"/>
    <w:pPr>
      <w:ind w:left="720"/>
      <w:contextualSpacing/>
    </w:pPr>
  </w:style>
  <w:style w:type="table" w:styleId="Tabela-Siatka">
    <w:name w:val="Table Grid"/>
    <w:basedOn w:val="Standardowy"/>
    <w:uiPriority w:val="59"/>
    <w:rsid w:val="006A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2019">
      <w:bodyDiv w:val="1"/>
      <w:marLeft w:val="0"/>
      <w:marRight w:val="0"/>
      <w:marTop w:val="0"/>
      <w:marBottom w:val="0"/>
      <w:divBdr>
        <w:top w:val="none" w:sz="0" w:space="0" w:color="auto"/>
        <w:left w:val="none" w:sz="0" w:space="0" w:color="auto"/>
        <w:bottom w:val="none" w:sz="0" w:space="0" w:color="auto"/>
        <w:right w:val="none" w:sz="0" w:space="0" w:color="auto"/>
      </w:divBdr>
      <w:divsChild>
        <w:div w:id="1432504853">
          <w:marLeft w:val="0"/>
          <w:marRight w:val="0"/>
          <w:marTop w:val="0"/>
          <w:marBottom w:val="0"/>
          <w:divBdr>
            <w:top w:val="none" w:sz="0" w:space="0" w:color="auto"/>
            <w:left w:val="none" w:sz="0" w:space="0" w:color="auto"/>
            <w:bottom w:val="none" w:sz="0" w:space="0" w:color="auto"/>
            <w:right w:val="none" w:sz="0" w:space="0" w:color="auto"/>
          </w:divBdr>
          <w:divsChild>
            <w:div w:id="1406028047">
              <w:marLeft w:val="0"/>
              <w:marRight w:val="375"/>
              <w:marTop w:val="0"/>
              <w:marBottom w:val="300"/>
              <w:divBdr>
                <w:top w:val="single" w:sz="6" w:space="0" w:color="C9C9C9"/>
                <w:left w:val="single" w:sz="6" w:space="0" w:color="C9C9C9"/>
                <w:bottom w:val="single" w:sz="6" w:space="0" w:color="C9C9C9"/>
                <w:right w:val="single" w:sz="6" w:space="0" w:color="C9C9C9"/>
              </w:divBdr>
            </w:div>
            <w:div w:id="15405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3552">
      <w:bodyDiv w:val="1"/>
      <w:marLeft w:val="0"/>
      <w:marRight w:val="0"/>
      <w:marTop w:val="0"/>
      <w:marBottom w:val="0"/>
      <w:divBdr>
        <w:top w:val="none" w:sz="0" w:space="0" w:color="auto"/>
        <w:left w:val="none" w:sz="0" w:space="0" w:color="auto"/>
        <w:bottom w:val="none" w:sz="0" w:space="0" w:color="auto"/>
        <w:right w:val="none" w:sz="0" w:space="0" w:color="auto"/>
      </w:divBdr>
      <w:divsChild>
        <w:div w:id="824902825">
          <w:marLeft w:val="0"/>
          <w:marRight w:val="0"/>
          <w:marTop w:val="0"/>
          <w:marBottom w:val="0"/>
          <w:divBdr>
            <w:top w:val="none" w:sz="0" w:space="0" w:color="auto"/>
            <w:left w:val="none" w:sz="0" w:space="0" w:color="auto"/>
            <w:bottom w:val="none" w:sz="0" w:space="0" w:color="auto"/>
            <w:right w:val="none" w:sz="0" w:space="0" w:color="auto"/>
          </w:divBdr>
          <w:divsChild>
            <w:div w:id="253520418">
              <w:marLeft w:val="0"/>
              <w:marRight w:val="375"/>
              <w:marTop w:val="0"/>
              <w:marBottom w:val="300"/>
              <w:divBdr>
                <w:top w:val="single" w:sz="6" w:space="0" w:color="C9C9C9"/>
                <w:left w:val="single" w:sz="6" w:space="0" w:color="C9C9C9"/>
                <w:bottom w:val="single" w:sz="6" w:space="0" w:color="C9C9C9"/>
                <w:right w:val="single" w:sz="6" w:space="0" w:color="C9C9C9"/>
              </w:divBdr>
            </w:div>
            <w:div w:id="13622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4275">
      <w:bodyDiv w:val="1"/>
      <w:marLeft w:val="0"/>
      <w:marRight w:val="0"/>
      <w:marTop w:val="0"/>
      <w:marBottom w:val="0"/>
      <w:divBdr>
        <w:top w:val="none" w:sz="0" w:space="0" w:color="auto"/>
        <w:left w:val="none" w:sz="0" w:space="0" w:color="auto"/>
        <w:bottom w:val="none" w:sz="0" w:space="0" w:color="auto"/>
        <w:right w:val="none" w:sz="0" w:space="0" w:color="auto"/>
      </w:divBdr>
      <w:divsChild>
        <w:div w:id="1011421070">
          <w:marLeft w:val="0"/>
          <w:marRight w:val="0"/>
          <w:marTop w:val="0"/>
          <w:marBottom w:val="0"/>
          <w:divBdr>
            <w:top w:val="none" w:sz="0" w:space="0" w:color="auto"/>
            <w:left w:val="none" w:sz="0" w:space="0" w:color="auto"/>
            <w:bottom w:val="none" w:sz="0" w:space="0" w:color="auto"/>
            <w:right w:val="none" w:sz="0" w:space="0" w:color="auto"/>
          </w:divBdr>
          <w:divsChild>
            <w:div w:id="1124928787">
              <w:marLeft w:val="0"/>
              <w:marRight w:val="375"/>
              <w:marTop w:val="0"/>
              <w:marBottom w:val="300"/>
              <w:divBdr>
                <w:top w:val="single" w:sz="6" w:space="0" w:color="C9C9C9"/>
                <w:left w:val="single" w:sz="6" w:space="0" w:color="C9C9C9"/>
                <w:bottom w:val="single" w:sz="6" w:space="0" w:color="C9C9C9"/>
                <w:right w:val="single" w:sz="6" w:space="0" w:color="C9C9C9"/>
              </w:divBdr>
            </w:div>
            <w:div w:id="5708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388">
      <w:bodyDiv w:val="1"/>
      <w:marLeft w:val="0"/>
      <w:marRight w:val="0"/>
      <w:marTop w:val="0"/>
      <w:marBottom w:val="0"/>
      <w:divBdr>
        <w:top w:val="none" w:sz="0" w:space="0" w:color="auto"/>
        <w:left w:val="none" w:sz="0" w:space="0" w:color="auto"/>
        <w:bottom w:val="none" w:sz="0" w:space="0" w:color="auto"/>
        <w:right w:val="none" w:sz="0" w:space="0" w:color="auto"/>
      </w:divBdr>
      <w:divsChild>
        <w:div w:id="961497349">
          <w:marLeft w:val="0"/>
          <w:marRight w:val="0"/>
          <w:marTop w:val="0"/>
          <w:marBottom w:val="0"/>
          <w:divBdr>
            <w:top w:val="none" w:sz="0" w:space="0" w:color="auto"/>
            <w:left w:val="none" w:sz="0" w:space="0" w:color="auto"/>
            <w:bottom w:val="none" w:sz="0" w:space="0" w:color="auto"/>
            <w:right w:val="none" w:sz="0" w:space="0" w:color="auto"/>
          </w:divBdr>
          <w:divsChild>
            <w:div w:id="966810691">
              <w:marLeft w:val="0"/>
              <w:marRight w:val="375"/>
              <w:marTop w:val="0"/>
              <w:marBottom w:val="300"/>
              <w:divBdr>
                <w:top w:val="single" w:sz="6" w:space="0" w:color="C9C9C9"/>
                <w:left w:val="single" w:sz="6" w:space="0" w:color="C9C9C9"/>
                <w:bottom w:val="single" w:sz="6" w:space="0" w:color="C9C9C9"/>
                <w:right w:val="single" w:sz="6" w:space="0" w:color="C9C9C9"/>
              </w:divBdr>
            </w:div>
            <w:div w:id="747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386">
      <w:bodyDiv w:val="1"/>
      <w:marLeft w:val="0"/>
      <w:marRight w:val="0"/>
      <w:marTop w:val="0"/>
      <w:marBottom w:val="0"/>
      <w:divBdr>
        <w:top w:val="none" w:sz="0" w:space="0" w:color="auto"/>
        <w:left w:val="none" w:sz="0" w:space="0" w:color="auto"/>
        <w:bottom w:val="none" w:sz="0" w:space="0" w:color="auto"/>
        <w:right w:val="none" w:sz="0" w:space="0" w:color="auto"/>
      </w:divBdr>
      <w:divsChild>
        <w:div w:id="1621187677">
          <w:marLeft w:val="0"/>
          <w:marRight w:val="0"/>
          <w:marTop w:val="0"/>
          <w:marBottom w:val="0"/>
          <w:divBdr>
            <w:top w:val="none" w:sz="0" w:space="0" w:color="auto"/>
            <w:left w:val="none" w:sz="0" w:space="0" w:color="auto"/>
            <w:bottom w:val="none" w:sz="0" w:space="0" w:color="auto"/>
            <w:right w:val="none" w:sz="0" w:space="0" w:color="auto"/>
          </w:divBdr>
          <w:divsChild>
            <w:div w:id="1465200343">
              <w:marLeft w:val="0"/>
              <w:marRight w:val="375"/>
              <w:marTop w:val="0"/>
              <w:marBottom w:val="300"/>
              <w:divBdr>
                <w:top w:val="single" w:sz="6" w:space="0" w:color="C9C9C9"/>
                <w:left w:val="single" w:sz="6" w:space="0" w:color="C9C9C9"/>
                <w:bottom w:val="single" w:sz="6" w:space="0" w:color="C9C9C9"/>
                <w:right w:val="single" w:sz="6" w:space="0" w:color="C9C9C9"/>
              </w:divBdr>
            </w:div>
            <w:div w:id="3228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5977-FE89-4CA4-A5A2-0823E749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2609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Joanna Witomska</cp:lastModifiedBy>
  <cp:revision>4</cp:revision>
  <cp:lastPrinted>2021-12-15T21:54:00Z</cp:lastPrinted>
  <dcterms:created xsi:type="dcterms:W3CDTF">2022-04-13T13:13:00Z</dcterms:created>
  <dcterms:modified xsi:type="dcterms:W3CDTF">2022-04-14T07:14:00Z</dcterms:modified>
</cp:coreProperties>
</file>